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29" w:rsidRPr="001036E6" w:rsidRDefault="00300E29" w:rsidP="00300E29">
      <w:pPr>
        <w:pStyle w:val="release-notes-new-part-header"/>
        <w:shd w:val="clear" w:color="auto" w:fill="FFFFFF"/>
        <w:spacing w:before="200" w:beforeAutospacing="0" w:after="0" w:afterAutospacing="0"/>
        <w:jc w:val="both"/>
        <w:rPr>
          <w:rFonts w:asciiTheme="minorHAnsi" w:hAnsiTheme="minorHAnsi"/>
          <w:b/>
          <w:bCs/>
          <w:color w:val="000000"/>
          <w:sz w:val="18"/>
          <w:szCs w:val="18"/>
          <w:lang w:val="en-US"/>
        </w:rPr>
      </w:pPr>
      <w:r w:rsidRPr="001036E6">
        <w:rPr>
          <w:rFonts w:asciiTheme="minorHAnsi" w:hAnsiTheme="minorHAnsi"/>
          <w:b/>
          <w:bCs/>
          <w:color w:val="000000"/>
          <w:sz w:val="18"/>
          <w:szCs w:val="18"/>
          <w:lang w:val="en-US"/>
        </w:rPr>
        <w:t>DISCLAIMER</w:t>
      </w:r>
    </w:p>
    <w:p w:rsidR="00300E29" w:rsidRPr="001036E6" w:rsidRDefault="00300E29" w:rsidP="00300E29">
      <w:pPr>
        <w:pStyle w:val="release-notes-upper-bold"/>
        <w:shd w:val="clear" w:color="auto" w:fill="FFFFFF"/>
        <w:spacing w:before="200" w:beforeAutospacing="0" w:after="0" w:afterAutospacing="0"/>
        <w:jc w:val="both"/>
        <w:rPr>
          <w:rFonts w:asciiTheme="minorHAnsi" w:hAnsiTheme="minorHAnsi"/>
          <w:b/>
          <w:bCs/>
          <w:caps/>
          <w:color w:val="000000"/>
          <w:sz w:val="18"/>
          <w:szCs w:val="18"/>
          <w:lang w:val="en-US"/>
        </w:rPr>
      </w:pPr>
      <w:r w:rsidRPr="001036E6">
        <w:rPr>
          <w:rFonts w:asciiTheme="minorHAnsi" w:hAnsiTheme="minorHAnsi"/>
          <w:b/>
          <w:bCs/>
          <w:caps/>
          <w:color w:val="000000"/>
          <w:sz w:val="18"/>
          <w:szCs w:val="18"/>
          <w:lang w:val="en-US"/>
        </w:rPr>
        <w:t>THIS DOCUMENT AND THE SOFTWARE DESCRIBED HEREFORTH ARE PROVIDED “AS IS” WITHOUT WARRANTY OF ANY KIND, EITHER EXPRESSED OR IMPLIED. KASPERSKY LAB RESERVES THE RIGHT TO MAKE CHANGES TO THIS DOCUMENT WITHOUT NOTICE.</w:t>
      </w:r>
    </w:p>
    <w:p w:rsidR="00300E29" w:rsidRPr="001036E6" w:rsidRDefault="00300E29" w:rsidP="00300E29">
      <w:pPr>
        <w:pStyle w:val="release-notes-upper-bold"/>
        <w:shd w:val="clear" w:color="auto" w:fill="FFFFFF"/>
        <w:spacing w:before="200" w:beforeAutospacing="0" w:after="0" w:afterAutospacing="0"/>
        <w:jc w:val="both"/>
        <w:rPr>
          <w:rFonts w:asciiTheme="minorHAnsi" w:hAnsiTheme="minorHAnsi"/>
          <w:b/>
          <w:bCs/>
          <w:caps/>
          <w:color w:val="000000"/>
          <w:sz w:val="18"/>
          <w:szCs w:val="18"/>
          <w:lang w:val="en-US"/>
        </w:rPr>
      </w:pPr>
      <w:r w:rsidRPr="001036E6">
        <w:rPr>
          <w:rFonts w:asciiTheme="minorHAnsi" w:hAnsiTheme="minorHAnsi"/>
          <w:b/>
          <w:bCs/>
          <w:caps/>
          <w:color w:val="000000"/>
          <w:sz w:val="18"/>
          <w:szCs w:val="18"/>
          <w:lang w:val="en-US"/>
        </w:rPr>
        <w:t>KASPERSKY LAB STRONGLY RECOMMENDS THAT THIS PATCH IS FIRST INSTALLED ON A LIMITED SET OF MACHINES FOR TEST PURPOSE. THE USER IS RESPONSIBLE FOR VERIFYING THAT INSTALLATION OF THIS PRIVATE FIX HAS NO NEGATIVE IMPACT ON TEST HOSTS, PRIOR TO DEPLOYMENT TO A PRODUCTION ENVIRONMENT.</w:t>
      </w:r>
    </w:p>
    <w:p w:rsidR="00300E29" w:rsidRPr="001036E6" w:rsidRDefault="00300E29" w:rsidP="00300E29">
      <w:pPr>
        <w:pStyle w:val="release-notes-new-part-header"/>
        <w:shd w:val="clear" w:color="auto" w:fill="FFFFFF"/>
        <w:spacing w:before="200" w:beforeAutospacing="0" w:after="0" w:afterAutospacing="0"/>
        <w:jc w:val="both"/>
        <w:rPr>
          <w:rFonts w:asciiTheme="minorHAnsi" w:hAnsiTheme="minorHAnsi"/>
          <w:b/>
          <w:bCs/>
          <w:color w:val="000000"/>
          <w:sz w:val="18"/>
          <w:szCs w:val="18"/>
          <w:lang w:val="en-US"/>
        </w:rPr>
      </w:pPr>
      <w:r w:rsidRPr="001036E6">
        <w:rPr>
          <w:rFonts w:asciiTheme="minorHAnsi" w:hAnsiTheme="minorHAnsi"/>
          <w:b/>
          <w:bCs/>
          <w:color w:val="000000"/>
          <w:sz w:val="18"/>
          <w:szCs w:val="18"/>
          <w:lang w:val="en-US"/>
        </w:rPr>
        <w:t>Warranty disclaimer</w:t>
      </w:r>
    </w:p>
    <w:p w:rsidR="00300E29" w:rsidRPr="001036E6" w:rsidRDefault="00300E29" w:rsidP="00300E29">
      <w:pPr>
        <w:pStyle w:val="a3"/>
        <w:shd w:val="clear" w:color="auto" w:fill="FFFFFF"/>
        <w:spacing w:before="200" w:beforeAutospacing="0" w:after="0" w:afterAutospacing="0"/>
        <w:jc w:val="both"/>
        <w:rPr>
          <w:rFonts w:asciiTheme="minorHAnsi" w:hAnsiTheme="minorHAnsi"/>
          <w:color w:val="000000"/>
          <w:sz w:val="18"/>
          <w:szCs w:val="18"/>
          <w:lang w:val="en-US"/>
        </w:rPr>
      </w:pPr>
      <w:r w:rsidRPr="001036E6">
        <w:rPr>
          <w:rFonts w:asciiTheme="minorHAnsi" w:hAnsiTheme="minorHAnsi"/>
          <w:color w:val="000000"/>
          <w:sz w:val="18"/>
          <w:szCs w:val="18"/>
          <w:lang w:val="en-US"/>
        </w:rPr>
        <w:t>Due to technical reasons a private fix cannot be exposed to a full range of tests that ensure software quality. Kaspersky Lab explicitly disclaims any guarantees regarding both features and quality of a private fix. If not explicitly stated otherwise, private fixes are subject to the End-User License Agreement (EULA) under which the respective Kaspersky product is licensed, in particular the following exclusion and limitation of liability notice.</w:t>
      </w:r>
    </w:p>
    <w:p w:rsidR="00B1726A" w:rsidRPr="001036E6" w:rsidRDefault="00300E29" w:rsidP="00300E29">
      <w:pPr>
        <w:pStyle w:val="release-notes-upper-bold"/>
        <w:shd w:val="clear" w:color="auto" w:fill="FFFFFF"/>
        <w:spacing w:before="200" w:beforeAutospacing="0" w:after="0" w:afterAutospacing="0"/>
        <w:jc w:val="both"/>
        <w:rPr>
          <w:rFonts w:asciiTheme="minorHAnsi" w:hAnsiTheme="minorHAnsi"/>
          <w:b/>
          <w:bCs/>
          <w:caps/>
          <w:color w:val="000000"/>
          <w:sz w:val="18"/>
          <w:szCs w:val="18"/>
          <w:lang w:val="en-US"/>
        </w:rPr>
      </w:pPr>
      <w:r w:rsidRPr="001036E6">
        <w:rPr>
          <w:rFonts w:asciiTheme="minorHAnsi" w:hAnsiTheme="minorHAnsi"/>
          <w:b/>
          <w:bCs/>
          <w:caps/>
          <w:color w:val="000000"/>
          <w:sz w:val="18"/>
          <w:szCs w:val="18"/>
          <w:lang w:val="en-US"/>
        </w:rPr>
        <w:t>TO THE MAXIMUM EXTENT PERMITTED BY APPLICABLE LAW, IN NO EVENT SHALL KASPERSKY LAB (THE RIGHTHOLDER) OR ITS PARTNERS BE LIABLE FOR ANY SPECIAL, INCIDENTAL, PUNITIVE, INDIRECT, OR CONSEQUENTIAL DAMAGES WHATSOEVER (INCLUDING, BUT NOT LIMITED TO, DAMAGES FOR LOSS OF PROFITS OR CONFIDENTIAL OR OTHER INFORMATION, FOR BUSINESS INTERRUPTION, FOR LOSS OF PRIVACY, FOR CORRUPTION, DAMAGE AND LOSS OF DATA OR PROGRAMS, FOR FAILURE TO MEET ANY DUTY INCLUDING ANY STATUTORY DUTY, DUTY OF GOOD FAITH OR DUTY OF REASONABLE CARE, FOR NEGLIGENCE, FOR ECONOMIC LOSS, AND FOR ANY OTHER PECUNIARY OR OTHER LOSS WHATSOEVER) ARISING OUT OF OR IN ANY WAY RELATED TO THE USE OF OR INABILITY TO USE THE SOFTWARE, THE PROVISION OF OR FAILURE TO PROVIDE SUPPORT OR OTHER SERVICES, INFORMATON, SOFTWARE, AND RELATED CONTENT THROUGH THE SOFTWARE OR OTHERWISE ARISING OUT OF THE USE OF THE SOFTWARE, OR OTHERWISE UNDER OR IN CONNECTION WITH ANY PROVISION OF THIS AGREEMENT, OR ARISING OUT OF ANY BREACH OF CONTRACT OR ANY TORT (INCLUDING NEGLIGENCE, MISREPRESENTATION, ANY STRICT LIABILITY OBLIGATION OR DUTY), OR ANY BREACH OF STATUTORY DUTY, OR ANY BREACH OF WARRANTY OF THE RIGHTHOLDER AND/OR ANY OF ITS PARTNERS, EVEN IF THE RIGHTHOLDER AND/OR ANY PARTNER HAS BEEN ADVISED OF THE POSSIBILITY OF SUCH DAMAGES. BY DOWNLOADING AND INSTALLING THIS SOFTWARE THE USER CONFIRMS THAT HE HAS RE</w:t>
      </w:r>
      <w:bookmarkStart w:id="0" w:name="_GoBack"/>
      <w:bookmarkEnd w:id="0"/>
      <w:r w:rsidRPr="001036E6">
        <w:rPr>
          <w:rFonts w:asciiTheme="minorHAnsi" w:hAnsiTheme="minorHAnsi"/>
          <w:b/>
          <w:bCs/>
          <w:caps/>
          <w:color w:val="000000"/>
          <w:sz w:val="18"/>
          <w:szCs w:val="18"/>
          <w:lang w:val="en-US"/>
        </w:rPr>
        <w:t>AD THESE RELEASE NOTES, THE RELEVANT EULA, AND IS AWARE OF POSSIBLE RISKS.</w:t>
      </w:r>
    </w:p>
    <w:sectPr w:rsidR="00B1726A" w:rsidRPr="00103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2B"/>
    <w:rsid w:val="001036E6"/>
    <w:rsid w:val="00300E29"/>
    <w:rsid w:val="00354B7B"/>
    <w:rsid w:val="0094372B"/>
    <w:rsid w:val="00B17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lease-notes-upper-bold">
    <w:name w:val="release-notes-upper-bold"/>
    <w:basedOn w:val="a"/>
    <w:rsid w:val="00300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ease-notes-new-part-header">
    <w:name w:val="release-notes-new-part-header"/>
    <w:basedOn w:val="a"/>
    <w:rsid w:val="00300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00E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lease-notes-upper-bold">
    <w:name w:val="release-notes-upper-bold"/>
    <w:basedOn w:val="a"/>
    <w:rsid w:val="00300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ease-notes-new-part-header">
    <w:name w:val="release-notes-new-part-header"/>
    <w:basedOn w:val="a"/>
    <w:rsid w:val="00300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00E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6247">
      <w:bodyDiv w:val="1"/>
      <w:marLeft w:val="0"/>
      <w:marRight w:val="0"/>
      <w:marTop w:val="0"/>
      <w:marBottom w:val="0"/>
      <w:divBdr>
        <w:top w:val="none" w:sz="0" w:space="0" w:color="auto"/>
        <w:left w:val="none" w:sz="0" w:space="0" w:color="auto"/>
        <w:bottom w:val="none" w:sz="0" w:space="0" w:color="auto"/>
        <w:right w:val="none" w:sz="0" w:space="0" w:color="auto"/>
      </w:divBdr>
    </w:div>
    <w:div w:id="13428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2052</Characters>
  <Application>Microsoft Office Word</Application>
  <DocSecurity>0</DocSecurity>
  <Lines>17</Lines>
  <Paragraphs>4</Paragraphs>
  <ScaleCrop>false</ScaleCrop>
  <Company>Kaspersky Lab</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pleshakov</dc:creator>
  <cp:keywords/>
  <dc:description/>
  <cp:lastModifiedBy>pleshakov</cp:lastModifiedBy>
  <cp:revision>5</cp:revision>
  <dcterms:created xsi:type="dcterms:W3CDTF">2013-08-26T11:06:00Z</dcterms:created>
  <dcterms:modified xsi:type="dcterms:W3CDTF">2013-08-29T12:31:00Z</dcterms:modified>
</cp:coreProperties>
</file>